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98E" w:rsidRPr="009466D2" w:rsidRDefault="00083938" w:rsidP="001319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66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Группа ПКК-02.</w:t>
      </w:r>
      <w:r w:rsidRPr="009466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9466D2">
        <w:rPr>
          <w:rFonts w:ascii="Times New Roman" w:hAnsi="Times New Roman" w:cs="Times New Roman"/>
          <w:b/>
          <w:color w:val="7030A0"/>
          <w:sz w:val="28"/>
          <w:szCs w:val="28"/>
        </w:rPr>
        <w:t>Тема.</w:t>
      </w:r>
      <w:r w:rsidRPr="009466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98E" w:rsidRPr="009466D2">
        <w:rPr>
          <w:rFonts w:ascii="Times New Roman" w:hAnsi="Times New Roman" w:cs="Times New Roman"/>
          <w:b/>
          <w:sz w:val="28"/>
          <w:szCs w:val="28"/>
        </w:rPr>
        <w:t xml:space="preserve">Конус, его составляющие. </w:t>
      </w:r>
    </w:p>
    <w:p w:rsidR="0013198E" w:rsidRDefault="00083938" w:rsidP="0013198E">
      <w:pPr>
        <w:rPr>
          <w:rFonts w:ascii="Times New Roman" w:hAnsi="Times New Roman" w:cs="Times New Roman"/>
          <w:sz w:val="24"/>
          <w:szCs w:val="24"/>
        </w:rPr>
      </w:pPr>
      <w:r w:rsidRPr="00D44BF3">
        <w:rPr>
          <w:rFonts w:ascii="Times New Roman" w:hAnsi="Times New Roman" w:cs="Times New Roman"/>
          <w:u w:val="single"/>
        </w:rPr>
        <w:t>Цели (образовательные)</w:t>
      </w:r>
      <w:r w:rsidRPr="00D44BF3">
        <w:rPr>
          <w:rFonts w:ascii="Times New Roman" w:eastAsia="Times New Roman" w:hAnsi="Times New Roman" w:cs="Times New Roman"/>
          <w:iCs/>
        </w:rPr>
        <w:t xml:space="preserve">: </w:t>
      </w:r>
      <w:r w:rsidR="0013198E">
        <w:rPr>
          <w:rFonts w:ascii="Times New Roman" w:eastAsia="Times New Roman" w:hAnsi="Times New Roman" w:cs="Times New Roman"/>
          <w:iCs/>
        </w:rPr>
        <w:t>научить</w:t>
      </w:r>
      <w:r w:rsidR="00397E55">
        <w:rPr>
          <w:rFonts w:ascii="Times New Roman" w:eastAsia="Times New Roman" w:hAnsi="Times New Roman" w:cs="Times New Roman"/>
          <w:iCs/>
        </w:rPr>
        <w:t>ся</w:t>
      </w:r>
      <w:r w:rsidR="0013198E">
        <w:rPr>
          <w:rFonts w:ascii="Times New Roman" w:eastAsia="Times New Roman" w:hAnsi="Times New Roman" w:cs="Times New Roman"/>
          <w:iCs/>
        </w:rPr>
        <w:t xml:space="preserve"> выполнять чертежи конуса, знать его </w:t>
      </w:r>
      <w:r w:rsidR="0013198E" w:rsidRPr="0013198E">
        <w:rPr>
          <w:rFonts w:ascii="Times New Roman" w:hAnsi="Times New Roman" w:cs="Times New Roman"/>
          <w:sz w:val="24"/>
          <w:szCs w:val="24"/>
        </w:rPr>
        <w:t>элементы</w:t>
      </w:r>
      <w:r w:rsidR="0013198E">
        <w:rPr>
          <w:rFonts w:ascii="Times New Roman" w:hAnsi="Times New Roman" w:cs="Times New Roman"/>
          <w:sz w:val="24"/>
          <w:szCs w:val="24"/>
        </w:rPr>
        <w:t xml:space="preserve">; </w:t>
      </w:r>
      <w:r w:rsidR="009466D2">
        <w:rPr>
          <w:rFonts w:ascii="Times New Roman" w:hAnsi="Times New Roman" w:cs="Times New Roman"/>
          <w:sz w:val="24"/>
          <w:szCs w:val="24"/>
        </w:rPr>
        <w:t>научить решать задачи.</w:t>
      </w:r>
    </w:p>
    <w:p w:rsidR="001824A6" w:rsidRPr="009466D2" w:rsidRDefault="001824A6" w:rsidP="001824A6">
      <w:pPr>
        <w:jc w:val="center"/>
        <w:rPr>
          <w:rFonts w:ascii="Times New Roman" w:hAnsi="Times New Roman" w:cs="Times New Roman"/>
          <w:b/>
          <w:i/>
          <w:color w:val="1C441C"/>
          <w:sz w:val="24"/>
          <w:szCs w:val="24"/>
        </w:rPr>
      </w:pPr>
      <w:r w:rsidRPr="009466D2">
        <w:rPr>
          <w:rFonts w:ascii="Times New Roman" w:hAnsi="Times New Roman" w:cs="Times New Roman"/>
          <w:b/>
          <w:i/>
          <w:color w:val="1C441C"/>
          <w:sz w:val="24"/>
          <w:szCs w:val="24"/>
        </w:rPr>
        <w:t>Теоретическ</w:t>
      </w:r>
      <w:r w:rsidR="00CE370A" w:rsidRPr="009466D2">
        <w:rPr>
          <w:rFonts w:ascii="Times New Roman" w:hAnsi="Times New Roman" w:cs="Times New Roman"/>
          <w:b/>
          <w:i/>
          <w:color w:val="1C441C"/>
          <w:sz w:val="24"/>
          <w:szCs w:val="24"/>
        </w:rPr>
        <w:t>и</w:t>
      </w:r>
      <w:r w:rsidRPr="009466D2">
        <w:rPr>
          <w:rFonts w:ascii="Times New Roman" w:hAnsi="Times New Roman" w:cs="Times New Roman"/>
          <w:b/>
          <w:i/>
          <w:color w:val="1C441C"/>
          <w:sz w:val="24"/>
          <w:szCs w:val="24"/>
        </w:rPr>
        <w:t>й материал</w:t>
      </w:r>
    </w:p>
    <w:p w:rsidR="008A3B9F" w:rsidRPr="0013198E" w:rsidRDefault="001824A6" w:rsidP="0013198E">
      <w:pPr>
        <w:rPr>
          <w:rFonts w:ascii="Times New Roman" w:hAnsi="Times New Roman" w:cs="Times New Roman"/>
          <w:sz w:val="24"/>
          <w:szCs w:val="24"/>
        </w:rPr>
      </w:pPr>
      <w:r w:rsidRPr="001824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876300"/>
            <wp:effectExtent l="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776412"/>
                      <a:chOff x="457200" y="274638"/>
                      <a:chExt cx="8229600" cy="1776412"/>
                    </a:xfrm>
                  </a:grpSpPr>
                  <a:sp>
                    <a:nvSpPr>
                      <a:cNvPr id="8194" name="Rectangle 7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776412"/>
                      </a:xfrm>
                      <a:prstGeom prst="rect">
                        <a:avLst/>
                      </a:prstGeom>
                      <a:solidFill>
                        <a:srgbClr val="ADFF9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l" eaLnBrk="1" hangingPunct="1"/>
                          <a:r>
                            <a:rPr lang="ru-RU" sz="2400" b="1" u="sng" dirty="0" smtClean="0">
                              <a:solidFill>
                                <a:srgbClr val="FF0000"/>
                              </a:solidFill>
                            </a:rPr>
                            <a:t>Конусом</a:t>
                          </a:r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ru-RU" sz="2400" b="1" dirty="0" smtClean="0"/>
                            <a:t>называется тело, ограниченное кругом (основание конуса), и конической поверхностью, образованной отрезками, соединяющими каждую точку окружности с вершиной конуса.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83938" w:rsidRDefault="008504E7" w:rsidP="000839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8504E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0425" cy="2934346"/>
            <wp:effectExtent l="19050" t="0" r="3175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26413" cy="4014787"/>
                      <a:chOff x="577850" y="2370138"/>
                      <a:chExt cx="8126413" cy="4014787"/>
                    </a:xfrm>
                  </a:grpSpPr>
                  <a:grpSp>
                    <a:nvGrpSpPr>
                      <a:cNvPr id="8195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577850" y="2370138"/>
                        <a:ext cx="8126413" cy="4014787"/>
                        <a:chOff x="364" y="1515"/>
                        <a:chExt cx="5119" cy="2529"/>
                      </a:xfrm>
                    </a:grpSpPr>
                    <a:pic>
                      <a:nvPicPr>
                        <a:cNvPr id="8196" name="Picture 9" descr="сканирование0028"/>
                        <a:cNvPicPr>
                          <a:picLocks noChangeAspect="1" noChangeArrowheads="1"/>
                        </a:cNvPicPr>
                      </a:nvPicPr>
                      <a:blipFill>
                        <a:blip r:embed="rId4">
                          <a:lum bright="6000"/>
                        </a:blip>
                        <a:srcRect t="23535" b="38956"/>
                        <a:stretch>
                          <a:fillRect/>
                        </a:stretch>
                      </a:blipFill>
                      <a:spPr bwMode="auto">
                        <a:xfrm>
                          <a:off x="364" y="1515"/>
                          <a:ext cx="5119" cy="25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197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62" y="3139"/>
                          <a:ext cx="3033" cy="9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A50D5" w:rsidRDefault="005A50D5" w:rsidP="000839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C4B36" w:rsidRDefault="0015732F">
      <w:r w:rsidRPr="0015732F">
        <w:rPr>
          <w:noProof/>
        </w:rPr>
        <w:drawing>
          <wp:inline distT="0" distB="0" distL="0" distR="0">
            <wp:extent cx="2105024" cy="2400300"/>
            <wp:effectExtent l="19050" t="0" r="0" b="0"/>
            <wp:docPr id="13" name="Рисунок 13" descr="сканирование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 t="64166" r="65440" b="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81" cy="239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22" w:rsidRPr="0052268E" w:rsidRDefault="00531435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A2614C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Боковая поверхность конуса</w:t>
      </w:r>
      <w:r w:rsidRPr="0052268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– круговой сектор, радиус которого равен образующей конуса, а длина дуги сектора – длине окружности основания конуса.</w:t>
      </w:r>
    </w:p>
    <w:p w:rsidR="00531435" w:rsidRDefault="0052268E">
      <w:pPr>
        <w:rPr>
          <w:noProof/>
        </w:rPr>
      </w:pPr>
      <w:r w:rsidRPr="0052268E">
        <w:rPr>
          <w:noProof/>
        </w:rPr>
        <w:lastRenderedPageBreak/>
        <w:drawing>
          <wp:inline distT="0" distB="0" distL="0" distR="0">
            <wp:extent cx="2047875" cy="2867025"/>
            <wp:effectExtent l="19050" t="0" r="0" b="0"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19500" cy="4951413"/>
                      <a:chOff x="623888" y="1739900"/>
                      <a:chExt cx="3619500" cy="4951413"/>
                    </a:xfrm>
                  </a:grpSpPr>
                  <a:grpSp>
                    <a:nvGrpSpPr>
                      <a:cNvPr id="10244" name="Group 18"/>
                      <a:cNvGrpSpPr>
                        <a:grpSpLocks/>
                      </a:cNvGrpSpPr>
                    </a:nvGrpSpPr>
                    <a:grpSpPr bwMode="auto">
                      <a:xfrm>
                        <a:off x="623888" y="1739900"/>
                        <a:ext cx="3619500" cy="4951413"/>
                        <a:chOff x="612" y="1162"/>
                        <a:chExt cx="1943" cy="2812"/>
                      </a:xfrm>
                    </a:grpSpPr>
                    <a:pic>
                      <a:nvPicPr>
                        <a:cNvPr id="10245" name="Picture 12" descr="сканирование0057"/>
                        <a:cNvPicPr>
                          <a:picLocks noChangeAspect="1" noChangeArrowheads="1"/>
                        </a:cNvPicPr>
                      </a:nvPicPr>
                      <a:blipFill>
                        <a:blip r:embed="rId6">
                          <a:lum bright="6000"/>
                        </a:blip>
                        <a:srcRect l="73065" t="36006" r="3195" b="40366"/>
                        <a:stretch>
                          <a:fillRect/>
                        </a:stretch>
                      </a:blipFill>
                      <a:spPr bwMode="auto">
                        <a:xfrm>
                          <a:off x="612" y="1162"/>
                          <a:ext cx="1943" cy="2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46" name="Line 17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67" y="1546"/>
                          <a:ext cx="337" cy="20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52268E">
        <w:rPr>
          <w:noProof/>
        </w:rPr>
        <w:t xml:space="preserve"> </w:t>
      </w:r>
      <w:r w:rsidRPr="0052268E">
        <w:rPr>
          <w:noProof/>
        </w:rPr>
        <w:drawing>
          <wp:inline distT="0" distB="0" distL="0" distR="0">
            <wp:extent cx="1685925" cy="2695575"/>
            <wp:effectExtent l="19050" t="0" r="0" b="0"/>
            <wp:docPr id="1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08350" cy="4862513"/>
                      <a:chOff x="5003800" y="1739900"/>
                      <a:chExt cx="3308350" cy="4862513"/>
                    </a:xfrm>
                  </a:grpSpPr>
                  <a:grpSp>
                    <a:nvGrpSpPr>
                      <a:cNvPr id="10243" name="Group 16"/>
                      <a:cNvGrpSpPr>
                        <a:grpSpLocks/>
                      </a:cNvGrpSpPr>
                    </a:nvGrpSpPr>
                    <a:grpSpPr bwMode="auto">
                      <a:xfrm>
                        <a:off x="5003800" y="1739900"/>
                        <a:ext cx="3308350" cy="4862513"/>
                        <a:chOff x="3152" y="1026"/>
                        <a:chExt cx="2068" cy="3039"/>
                      </a:xfrm>
                    </a:grpSpPr>
                    <a:pic>
                      <a:nvPicPr>
                        <a:cNvPr id="10247" name="Picture 13" descr="сканирование0057"/>
                        <a:cNvPicPr>
                          <a:picLocks noChangeAspect="1" noChangeArrowheads="1"/>
                        </a:cNvPicPr>
                      </a:nvPicPr>
                      <a:blipFill>
                        <a:blip r:embed="rId6">
                          <a:lum bright="6000" contrast="6000"/>
                        </a:blip>
                        <a:srcRect l="69939" t="62306" b="7314"/>
                        <a:stretch>
                          <a:fillRect/>
                        </a:stretch>
                      </a:blipFill>
                      <a:spPr bwMode="auto">
                        <a:xfrm>
                          <a:off x="3152" y="1026"/>
                          <a:ext cx="2068" cy="3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48" name="Line 1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379" y="1298"/>
                          <a:ext cx="998" cy="10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49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79" y="2341"/>
                          <a:ext cx="253" cy="14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B91A61" w:rsidRDefault="00E00EF5">
      <w:r w:rsidRPr="00E00EF5">
        <w:rPr>
          <w:noProof/>
        </w:rPr>
        <w:drawing>
          <wp:inline distT="0" distB="0" distL="0" distR="0">
            <wp:extent cx="4457700" cy="504825"/>
            <wp:effectExtent l="19050" t="0" r="0" b="0"/>
            <wp:docPr id="1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1031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solidFill>
                        <a:srgbClr val="ADFF9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dirty="0">
                              <a:solidFill>
                                <a:srgbClr val="FF0000"/>
                              </a:solidFill>
                              <a:latin typeface="Arial Black" pitchFamily="34" charset="0"/>
                            </a:rPr>
                            <a:t>Боковая поверхность конуса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00EF5" w:rsidRDefault="0001780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" o:spid="_x0000_s1026" type="#_x0000_t75" style="position:absolute;margin-left:295.4pt;margin-top:106.5pt;width:134.05pt;height:47.35pt;z-index:251658240;visibility:visible">
            <v:imagedata r:id="rId7" o:title=""/>
          </v:shape>
          <o:OLEObject Type="Embed" ProgID="Equation.3" ShapeID="Object 10" DrawAspect="Content" ObjectID="_1786911652" r:id="rId8"/>
        </w:pict>
      </w:r>
      <w:r w:rsidR="00E00EF5" w:rsidRPr="00E00EF5">
        <w:rPr>
          <w:noProof/>
        </w:rPr>
        <w:drawing>
          <wp:inline distT="0" distB="0" distL="0" distR="0">
            <wp:extent cx="1866900" cy="3057525"/>
            <wp:effectExtent l="19050" t="0" r="0" b="0"/>
            <wp:docPr id="18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38600" cy="5013325"/>
                      <a:chOff x="457200" y="1600200"/>
                      <a:chExt cx="4038600" cy="5013325"/>
                    </a:xfrm>
                  </a:grpSpPr>
                  <a:sp>
                    <a:nvSpPr>
                      <a:cNvPr id="1028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1600200"/>
                        <a:ext cx="4038600" cy="5013325"/>
                      </a:xfrm>
                      <a:prstGeom prst="rect">
                        <a:avLst/>
                      </a:prstGeom>
                      <a:solidFill>
                        <a:srgbClr val="FFFFB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marL="98425" indent="-6350" eaLnBrk="1" hangingPunct="1">
                            <a:buFontTx/>
                            <a:buNone/>
                          </a:pPr>
                          <a:r>
                            <a:rPr lang="ru-RU" b="1" dirty="0" smtClean="0">
                              <a:solidFill>
                                <a:srgbClr val="0000FF"/>
                              </a:solidFill>
                            </a:rPr>
                            <a:t>Площадь боковой поверхности конуса</a:t>
                          </a:r>
                          <a:r>
                            <a:rPr lang="ru-RU" b="1" dirty="0" smtClean="0"/>
                            <a:t> равна произведению половины длины окружности основания на образующую: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E00EF5" w:rsidRPr="00E00EF5">
        <w:rPr>
          <w:noProof/>
        </w:rPr>
        <w:drawing>
          <wp:inline distT="0" distB="0" distL="0" distR="0">
            <wp:extent cx="1905000" cy="2886075"/>
            <wp:effectExtent l="19050" t="0" r="0" b="0"/>
            <wp:docPr id="17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82950" cy="4824413"/>
                      <a:chOff x="5003800" y="1739900"/>
                      <a:chExt cx="3282950" cy="4824413"/>
                    </a:xfrm>
                  </a:grpSpPr>
                  <a:grpSp>
                    <a:nvGrpSpPr>
                      <a:cNvPr id="1029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5003800" y="1739900"/>
                        <a:ext cx="3282950" cy="4824413"/>
                        <a:chOff x="3152" y="1026"/>
                        <a:chExt cx="2068" cy="3039"/>
                      </a:xfrm>
                    </a:grpSpPr>
                    <a:pic>
                      <a:nvPicPr>
                        <a:cNvPr id="1032" name="Picture 7" descr="сканирование0057"/>
                        <a:cNvPicPr>
                          <a:picLocks noChangeAspect="1" noChangeArrowheads="1"/>
                        </a:cNvPicPr>
                      </a:nvPicPr>
                      <a:blipFill>
                        <a:blip r:embed="rId6">
                          <a:lum bright="6000" contrast="6000"/>
                        </a:blip>
                        <a:srcRect l="69939" t="62306" b="7314"/>
                        <a:stretch>
                          <a:fillRect/>
                        </a:stretch>
                      </a:blipFill>
                      <a:spPr bwMode="auto">
                        <a:xfrm>
                          <a:off x="3152" y="1026"/>
                          <a:ext cx="2068" cy="3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3" name="Line 8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379" y="1298"/>
                          <a:ext cx="998" cy="10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34" name="Lin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79" y="2341"/>
                          <a:ext cx="253" cy="14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D522D" w:rsidRDefault="00861162">
      <w:r>
        <w:rPr>
          <w:noProof/>
        </w:rPr>
        <w:pict>
          <v:shape id="Object 15" o:spid="_x0000_s1027" type="#_x0000_t75" style="position:absolute;margin-left:39.7pt;margin-top:78.25pt;width:164.45pt;height:73.5pt;z-index:251659264;visibility:visible" filled="t" fillcolor="#ffffb9">
            <v:imagedata r:id="rId9" o:title=""/>
          </v:shape>
          <o:OLEObject Type="Embed" ProgID="Equation.3" ShapeID="Object 15" DrawAspect="Content" ObjectID="_1786911653" r:id="rId10"/>
        </w:pict>
      </w:r>
      <w:r w:rsidR="006F2E34" w:rsidRPr="006F2E34">
        <w:rPr>
          <w:noProof/>
        </w:rPr>
        <w:drawing>
          <wp:inline distT="0" distB="0" distL="0" distR="0">
            <wp:extent cx="4533900" cy="542925"/>
            <wp:effectExtent l="19050" t="0" r="0" b="0"/>
            <wp:docPr id="19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3453" cy="1112838"/>
                      <a:chOff x="513346" y="304800"/>
                      <a:chExt cx="8173453" cy="1112838"/>
                    </a:xfrm>
                  </a:grpSpPr>
                  <a:sp>
                    <a:nvSpPr>
                      <a:cNvPr id="2055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513346" y="304800"/>
                        <a:ext cx="8173453" cy="1112838"/>
                      </a:xfrm>
                      <a:prstGeom prst="rect">
                        <a:avLst/>
                      </a:prstGeom>
                      <a:solidFill>
                        <a:srgbClr val="ADFF9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dirty="0">
                              <a:solidFill>
                                <a:srgbClr val="FF0000"/>
                              </a:solidFill>
                              <a:latin typeface="Arial Black" pitchFamily="34" charset="0"/>
                            </a:rPr>
                            <a:t>Полная поверхность конуса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F2E34" w:rsidRDefault="006C7254">
      <w:pPr>
        <w:rPr>
          <w:noProof/>
        </w:rPr>
      </w:pPr>
      <w:r w:rsidRPr="006C7254">
        <w:rPr>
          <w:noProof/>
        </w:rPr>
        <w:lastRenderedPageBreak/>
        <w:drawing>
          <wp:inline distT="0" distB="0" distL="0" distR="0">
            <wp:extent cx="2505075" cy="2714625"/>
            <wp:effectExtent l="19050" t="0" r="0" b="0"/>
            <wp:docPr id="20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91000" cy="5013325"/>
                      <a:chOff x="393700" y="1600200"/>
                      <a:chExt cx="4191000" cy="5013325"/>
                    </a:xfrm>
                  </a:grpSpPr>
                  <a:sp>
                    <a:nvSpPr>
                      <a:cNvPr id="2052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93700" y="1600200"/>
                        <a:ext cx="4191000" cy="5013325"/>
                      </a:xfrm>
                      <a:prstGeom prst="rect">
                        <a:avLst/>
                      </a:prstGeom>
                      <a:solidFill>
                        <a:srgbClr val="FFFFB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marL="98425" indent="-6350" eaLnBrk="1" hangingPunct="1">
                            <a:buFontTx/>
                            <a:buNone/>
                          </a:pPr>
                          <a:r>
                            <a:rPr lang="ru-RU" sz="2800" b="1" dirty="0" smtClean="0">
                              <a:solidFill>
                                <a:srgbClr val="0000FF"/>
                              </a:solidFill>
                            </a:rPr>
                            <a:t>Площадь полной поверхности конуса</a:t>
                          </a:r>
                          <a:r>
                            <a:rPr lang="ru-RU" sz="2800" b="1" dirty="0" smtClean="0"/>
                            <a:t> равна сумме площадей боковой поверхности и основания: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C15E29" w:rsidRPr="00C15E29">
        <w:rPr>
          <w:noProof/>
        </w:rPr>
        <w:t xml:space="preserve"> </w:t>
      </w:r>
      <w:r w:rsidR="00C15E29" w:rsidRPr="00C15E29">
        <w:rPr>
          <w:noProof/>
        </w:rPr>
        <w:drawing>
          <wp:inline distT="0" distB="0" distL="0" distR="0">
            <wp:extent cx="2505075" cy="2714625"/>
            <wp:effectExtent l="19050" t="0" r="0" b="0"/>
            <wp:docPr id="21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62412" cy="4824413"/>
                      <a:chOff x="4776788" y="1631950"/>
                      <a:chExt cx="4062412" cy="4824413"/>
                    </a:xfrm>
                  </a:grpSpPr>
                  <a:grpSp>
                    <a:nvGrpSpPr>
                      <a:cNvPr id="2057" name="Group 18"/>
                      <a:cNvGrpSpPr>
                        <a:grpSpLocks/>
                      </a:cNvGrpSpPr>
                    </a:nvGrpSpPr>
                    <a:grpSpPr bwMode="auto">
                      <a:xfrm>
                        <a:off x="4776788" y="1631950"/>
                        <a:ext cx="4062412" cy="4824413"/>
                        <a:chOff x="3009" y="1028"/>
                        <a:chExt cx="2559" cy="3039"/>
                      </a:xfrm>
                    </a:grpSpPr>
                    <a:grpSp>
                      <a:nvGrpSpPr>
                        <a:cNvPr id="3" name="Group 1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009" y="1028"/>
                          <a:ext cx="2559" cy="3039"/>
                          <a:chOff x="2949" y="1028"/>
                          <a:chExt cx="2559" cy="3039"/>
                        </a:xfrm>
                      </a:grpSpPr>
                      <a:grpSp>
                        <a:nvGrpSpPr>
                          <a:cNvPr id="5" name="Group 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949" y="1028"/>
                            <a:ext cx="2068" cy="3039"/>
                            <a:chOff x="3152" y="1026"/>
                            <a:chExt cx="2068" cy="3039"/>
                          </a:xfrm>
                        </a:grpSpPr>
                        <a:pic>
                          <a:nvPicPr>
                            <a:cNvPr id="2062" name="Picture 6" descr="сканирование0057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6">
                              <a:lum bright="6000" contrast="6000"/>
                            </a:blip>
                            <a:srcRect l="69939" t="62306" b="7314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009" y="1028"/>
                              <a:ext cx="2068" cy="30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2063" name="Line 7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3379" y="1298"/>
                              <a:ext cx="998" cy="104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64" name="Line 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379" y="2341"/>
                              <a:ext cx="253" cy="144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2061" name="Oval 1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24" y="2678"/>
                            <a:ext cx="1084" cy="1084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 w="38100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059" name="Oval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03" y="3194"/>
                          <a:ext cx="47" cy="4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383838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D1100" w:rsidRDefault="00017805">
      <w:r>
        <w:rPr>
          <w:noProof/>
        </w:rPr>
        <w:pict>
          <v:shape id="Объект 3" o:spid="_x0000_s1028" type="#_x0000_t75" style="position:absolute;margin-left:221.7pt;margin-top:83.05pt;width:165.85pt;height:194.75pt;z-index:251660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" filled="t">
            <v:imagedata r:id="rId11" o:title=""/>
          </v:shape>
          <o:OLEObject Type="Embed" ProgID="Equation.3" ShapeID="Объект 3" DrawAspect="Content" ObjectID="_1786911654" r:id="rId12"/>
        </w:pict>
      </w:r>
      <w:r w:rsidR="004D1100" w:rsidRPr="004D1100">
        <w:rPr>
          <w:noProof/>
        </w:rPr>
        <w:drawing>
          <wp:inline distT="0" distB="0" distL="0" distR="0">
            <wp:extent cx="4733925" cy="723900"/>
            <wp:effectExtent l="19050" t="0" r="0" b="0"/>
            <wp:docPr id="22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9495" cy="1417638"/>
                      <a:chOff x="497304" y="0"/>
                      <a:chExt cx="8189495" cy="1417638"/>
                    </a:xfrm>
                  </a:grpSpPr>
                  <a:sp>
                    <a:nvSpPr>
                      <a:cNvPr id="3075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97304" y="0"/>
                        <a:ext cx="8189495" cy="1417638"/>
                      </a:xfrm>
                      <a:prstGeom prst="rect">
                        <a:avLst/>
                      </a:prstGeom>
                      <a:solidFill>
                        <a:srgbClr val="ADFF9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marL="98425" indent="-6350" algn="l" eaLnBrk="1" hangingPunct="1">
                            <a:spcBef>
                              <a:spcPct val="50000"/>
                            </a:spcBef>
                          </a:pPr>
                          <a:r>
                            <a:rPr lang="ru-RU" sz="2400" dirty="0" smtClean="0">
                              <a:solidFill>
                                <a:srgbClr val="FF0000"/>
                              </a:solidFill>
                              <a:latin typeface="Arial Black" pitchFamily="34" charset="0"/>
                            </a:rPr>
                            <a:t>Задача 1. </a:t>
                          </a:r>
                          <a:r>
                            <a:rPr lang="ru-RU" sz="2400" b="1" dirty="0" smtClean="0"/>
                            <a:t>Высота конуса равна 12, а радиус основания равен 5. Найдите площадь полной поверхности конуса. В ответе запишите </a:t>
                          </a:r>
                          <a:r>
                            <a:rPr lang="en-US" sz="2400" b="1" dirty="0" smtClean="0"/>
                            <a:t>S</a:t>
                          </a:r>
                          <a:r>
                            <a:rPr lang="ru-RU" sz="2400" b="1" dirty="0" smtClean="0"/>
                            <a:t>/</a:t>
                          </a:r>
                          <a:r>
                            <a:rPr lang="el-GR" sz="2400" b="1" dirty="0" smtClean="0">
                              <a:latin typeface="Times New Roman" pitchFamily="18" charset="0"/>
                              <a:cs typeface="Arial" charset="0"/>
                            </a:rPr>
                            <a:t>π</a:t>
                          </a:r>
                          <a:r>
                            <a:rPr lang="ru-RU" sz="2400" b="1" dirty="0" smtClean="0">
                              <a:cs typeface="Arial" charset="0"/>
                            </a:rPr>
                            <a:t>.</a:t>
                          </a:r>
                          <a:endParaRPr lang="ru-RU" sz="2400" dirty="0" smtClean="0">
                            <a:solidFill>
                              <a:srgbClr val="FF0000"/>
                            </a:solidFill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1100" w:rsidRPr="00861162" w:rsidRDefault="00D70AB2">
      <w:pPr>
        <w:rPr>
          <w:rFonts w:ascii="Times New Roman" w:hAnsi="Times New Roman" w:cs="Times New Roman"/>
          <w:sz w:val="28"/>
          <w:szCs w:val="28"/>
        </w:rPr>
      </w:pPr>
      <w:r w:rsidRPr="008611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2575" cy="2076450"/>
            <wp:effectExtent l="19050" t="0" r="0" b="0"/>
            <wp:docPr id="23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63937" cy="4532312"/>
                      <a:chOff x="531813" y="1782763"/>
                      <a:chExt cx="3563937" cy="4532312"/>
                    </a:xfrm>
                  </a:grpSpPr>
                  <a:grpSp>
                    <a:nvGrpSpPr>
                      <a:cNvPr id="3077" name="Group 30"/>
                      <a:cNvGrpSpPr>
                        <a:grpSpLocks/>
                      </a:cNvGrpSpPr>
                    </a:nvGrpSpPr>
                    <a:grpSpPr bwMode="auto">
                      <a:xfrm>
                        <a:off x="531813" y="1782763"/>
                        <a:ext cx="3563937" cy="4532312"/>
                        <a:chOff x="373" y="1018"/>
                        <a:chExt cx="2245" cy="2855"/>
                      </a:xfrm>
                    </a:grpSpPr>
                    <a:sp>
                      <a:nvSpPr>
                        <a:cNvPr id="3078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87" y="3088"/>
                          <a:ext cx="159" cy="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b="1">
                                <a:latin typeface="Times New Roman" pitchFamily="18" charset="0"/>
                              </a:rPr>
                              <a:t>O</a:t>
                            </a:r>
                            <a:endParaRPr lang="ru-RU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9" name="Arc 8"/>
                        <a:cNvSpPr>
                          <a:spLocks/>
                        </a:cNvSpPr>
                      </a:nvSpPr>
                      <a:spPr bwMode="auto">
                        <a:xfrm flipV="1">
                          <a:off x="373" y="3126"/>
                          <a:ext cx="2245" cy="559"/>
                        </a:xfrm>
                        <a:custGeom>
                          <a:avLst/>
                          <a:gdLst>
                            <a:gd name="T0" fmla="*/ 0 w 43200"/>
                            <a:gd name="T1" fmla="*/ 0 h 26932"/>
                            <a:gd name="T2" fmla="*/ 0 w 43200"/>
                            <a:gd name="T3" fmla="*/ 0 h 26932"/>
                            <a:gd name="T4" fmla="*/ 0 w 43200"/>
                            <a:gd name="T5" fmla="*/ 0 h 26932"/>
                            <a:gd name="T6" fmla="*/ 0 60000 65536"/>
                            <a:gd name="T7" fmla="*/ 0 60000 65536"/>
                            <a:gd name="T8" fmla="*/ 0 60000 65536"/>
                            <a:gd name="T9" fmla="*/ 0 w 43200"/>
                            <a:gd name="T10" fmla="*/ 0 h 26932"/>
                            <a:gd name="T11" fmla="*/ 43200 w 43200"/>
                            <a:gd name="T12" fmla="*/ 26932 h 26932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3200" h="26932" fill="none" extrusionOk="0">
                              <a:moveTo>
                                <a:pt x="668" y="26932"/>
                              </a:moveTo>
                              <a:cubicBezTo>
                                <a:pt x="224" y="25189"/>
                                <a:pt x="0" y="2339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3339"/>
                                <a:pt x="42989" y="25073"/>
                                <a:pt x="42573" y="26762"/>
                              </a:cubicBezTo>
                            </a:path>
                            <a:path w="43200" h="26932" stroke="0" extrusionOk="0">
                              <a:moveTo>
                                <a:pt x="668" y="26932"/>
                              </a:moveTo>
                              <a:cubicBezTo>
                                <a:pt x="224" y="25189"/>
                                <a:pt x="0" y="2339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3339"/>
                                <a:pt x="42989" y="25073"/>
                                <a:pt x="42573" y="26762"/>
                              </a:cubicBezTo>
                              <a:lnTo>
                                <a:pt x="21600" y="21600"/>
                              </a:lnTo>
                              <a:lnTo>
                                <a:pt x="668" y="2693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0" name="Arc 9"/>
                        <a:cNvSpPr>
                          <a:spLocks/>
                        </a:cNvSpPr>
                      </a:nvSpPr>
                      <a:spPr bwMode="auto">
                        <a:xfrm>
                          <a:off x="373" y="2786"/>
                          <a:ext cx="2245" cy="450"/>
                        </a:xfrm>
                        <a:custGeom>
                          <a:avLst/>
                          <a:gdLst>
                            <a:gd name="T0" fmla="*/ 0 w 43200"/>
                            <a:gd name="T1" fmla="*/ 0 h 21674"/>
                            <a:gd name="T2" fmla="*/ 0 w 43200"/>
                            <a:gd name="T3" fmla="*/ 0 h 21674"/>
                            <a:gd name="T4" fmla="*/ 0 w 43200"/>
                            <a:gd name="T5" fmla="*/ 0 h 21674"/>
                            <a:gd name="T6" fmla="*/ 0 60000 65536"/>
                            <a:gd name="T7" fmla="*/ 0 60000 65536"/>
                            <a:gd name="T8" fmla="*/ 0 60000 65536"/>
                            <a:gd name="T9" fmla="*/ 0 w 43200"/>
                            <a:gd name="T10" fmla="*/ 0 h 21674"/>
                            <a:gd name="T11" fmla="*/ 43200 w 43200"/>
                            <a:gd name="T12" fmla="*/ 21674 h 21674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3200" h="21674" fill="none" extrusionOk="0">
                              <a:moveTo>
                                <a:pt x="0" y="21673"/>
                              </a:moveTo>
                              <a:cubicBezTo>
                                <a:pt x="0" y="21649"/>
                                <a:pt x="0" y="21624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-1"/>
                                <a:pt x="43199" y="9670"/>
                                <a:pt x="43200" y="21599"/>
                              </a:cubicBezTo>
                            </a:path>
                            <a:path w="43200" h="21674" stroke="0" extrusionOk="0">
                              <a:moveTo>
                                <a:pt x="0" y="21673"/>
                              </a:moveTo>
                              <a:cubicBezTo>
                                <a:pt x="0" y="21649"/>
                                <a:pt x="0" y="21624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-1"/>
                                <a:pt x="43199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lnTo>
                                <a:pt x="0" y="2167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1" name="Line 10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496" y="1217"/>
                          <a:ext cx="0" cy="20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2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97" y="1213"/>
                          <a:ext cx="1091" cy="192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3" name="Line 1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03" y="1207"/>
                          <a:ext cx="1091" cy="192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4" name="Oval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68" y="3199"/>
                          <a:ext cx="55" cy="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5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97" y="3229"/>
                          <a:ext cx="441" cy="41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6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94" y="1213"/>
                          <a:ext cx="444" cy="243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7" name="Freeform 23"/>
                        <a:cNvSpPr>
                          <a:spLocks/>
                        </a:cNvSpPr>
                      </a:nvSpPr>
                      <a:spPr bwMode="auto">
                        <a:xfrm>
                          <a:off x="1492" y="3074"/>
                          <a:ext cx="100" cy="238"/>
                        </a:xfrm>
                        <a:custGeom>
                          <a:avLst/>
                          <a:gdLst>
                            <a:gd name="T0" fmla="*/ 0 w 128"/>
                            <a:gd name="T1" fmla="*/ 0 h 300"/>
                            <a:gd name="T2" fmla="*/ 48 w 128"/>
                            <a:gd name="T3" fmla="*/ 50 h 300"/>
                            <a:gd name="T4" fmla="*/ 48 w 128"/>
                            <a:gd name="T5" fmla="*/ 119 h 300"/>
                            <a:gd name="T6" fmla="*/ 0 60000 65536"/>
                            <a:gd name="T7" fmla="*/ 0 60000 65536"/>
                            <a:gd name="T8" fmla="*/ 0 60000 65536"/>
                            <a:gd name="T9" fmla="*/ 0 w 128"/>
                            <a:gd name="T10" fmla="*/ 0 h 300"/>
                            <a:gd name="T11" fmla="*/ 128 w 128"/>
                            <a:gd name="T12" fmla="*/ 300 h 3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128" h="300">
                              <a:moveTo>
                                <a:pt x="0" y="0"/>
                              </a:moveTo>
                              <a:lnTo>
                                <a:pt x="128" y="127"/>
                              </a:lnTo>
                              <a:lnTo>
                                <a:pt x="128" y="3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88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944" y="3637"/>
                          <a:ext cx="159" cy="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b="1">
                                <a:latin typeface="Times New Roman" pitchFamily="18" charset="0"/>
                              </a:rPr>
                              <a:t>A</a:t>
                            </a:r>
                            <a:endParaRPr lang="ru-RU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89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48" y="1018"/>
                          <a:ext cx="159" cy="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b="1">
                                <a:latin typeface="Times New Roman" pitchFamily="18" charset="0"/>
                              </a:rPr>
                              <a:t>P</a:t>
                            </a:r>
                            <a:endParaRPr lang="ru-RU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90" name="Text Box 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12" y="3376"/>
                          <a:ext cx="159" cy="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b="1">
                                <a:latin typeface="Times New Roman" pitchFamily="18" charset="0"/>
                              </a:rPr>
                              <a:t>R</a:t>
                            </a:r>
                            <a:endParaRPr lang="ru-RU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B1592" w:rsidRDefault="00EB1592"/>
    <w:p w:rsidR="00861162" w:rsidRDefault="00861162" w:rsidP="006E4909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E43801" w:rsidRDefault="00E43801" w:rsidP="006E4909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</w:p>
    <w:p w:rsidR="006E4909" w:rsidRPr="00E43801" w:rsidRDefault="006E4909" w:rsidP="006E4909">
      <w:pPr>
        <w:shd w:val="clear" w:color="auto" w:fill="FFFFFF"/>
        <w:spacing w:before="300"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6116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Задание:</w:t>
      </w:r>
      <w:r w:rsidRPr="008611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E200D" w:rsidRPr="00861162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E438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Сделать конспект по т</w:t>
      </w:r>
      <w:r w:rsidRPr="00E43801">
        <w:rPr>
          <w:rFonts w:ascii="Times New Roman" w:hAnsi="Times New Roman" w:cs="Times New Roman"/>
          <w:b/>
          <w:color w:val="002060"/>
          <w:sz w:val="28"/>
          <w:szCs w:val="28"/>
        </w:rPr>
        <w:t>еме урока.</w:t>
      </w:r>
    </w:p>
    <w:p w:rsidR="00CE200D" w:rsidRPr="00861162" w:rsidRDefault="00E43801" w:rsidP="006E4909">
      <w:pPr>
        <w:shd w:val="clear" w:color="auto" w:fill="FFFFFF"/>
        <w:spacing w:before="300"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E200D" w:rsidRPr="00E43801">
        <w:rPr>
          <w:rFonts w:ascii="Times New Roman" w:hAnsi="Times New Roman" w:cs="Times New Roman"/>
          <w:b/>
          <w:sz w:val="28"/>
          <w:szCs w:val="28"/>
        </w:rPr>
        <w:t>2</w:t>
      </w:r>
      <w:r w:rsidR="00CE200D" w:rsidRPr="00861162">
        <w:rPr>
          <w:rFonts w:ascii="Times New Roman" w:hAnsi="Times New Roman" w:cs="Times New Roman"/>
          <w:sz w:val="28"/>
          <w:szCs w:val="28"/>
        </w:rPr>
        <w:t>.</w:t>
      </w:r>
      <w:r w:rsidRPr="00E43801">
        <w:rPr>
          <w:rFonts w:ascii="Times New Roman" w:hAnsi="Times New Roman" w:cs="Times New Roman"/>
          <w:b/>
          <w:color w:val="002060"/>
          <w:sz w:val="28"/>
          <w:szCs w:val="28"/>
        </w:rPr>
        <w:t>ТЕСТ</w:t>
      </w:r>
      <w:proofErr w:type="gramStart"/>
      <w:r w:rsidRPr="00E43801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CE200D" w:rsidRPr="00861162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CE200D" w:rsidRPr="00861162">
        <w:rPr>
          <w:rFonts w:ascii="Times New Roman" w:hAnsi="Times New Roman" w:cs="Times New Roman"/>
          <w:i/>
          <w:sz w:val="24"/>
          <w:szCs w:val="24"/>
        </w:rPr>
        <w:t>ыберите верный ответ:</w:t>
      </w:r>
    </w:p>
    <w:p w:rsidR="00CE200D" w:rsidRPr="00CE200D" w:rsidRDefault="00CE200D" w:rsidP="008611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200D">
        <w:rPr>
          <w:rFonts w:ascii="Times New Roman" w:hAnsi="Times New Roman" w:cs="Times New Roman"/>
          <w:sz w:val="28"/>
          <w:szCs w:val="28"/>
        </w:rPr>
        <w:t xml:space="preserve"> </w:t>
      </w:r>
      <w:r w:rsidRPr="0086116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№1</w:t>
      </w:r>
      <w:r w:rsidRPr="00CE200D">
        <w:rPr>
          <w:rFonts w:ascii="Times New Roman" w:hAnsi="Times New Roman" w:cs="Times New Roman"/>
          <w:sz w:val="28"/>
          <w:szCs w:val="28"/>
        </w:rPr>
        <w:t>.Площадь боковой поверхности цилиндра равна…</w:t>
      </w:r>
    </w:p>
    <w:p w:rsidR="00CE200D" w:rsidRPr="00CE200D" w:rsidRDefault="00CE200D" w:rsidP="0086116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E200D">
        <w:rPr>
          <w:rFonts w:ascii="Times New Roman" w:hAnsi="Times New Roman" w:cs="Times New Roman"/>
          <w:sz w:val="28"/>
          <w:szCs w:val="28"/>
        </w:rPr>
        <w:t xml:space="preserve">       а</w:t>
      </w:r>
      <w:r w:rsidRPr="00CE200D">
        <w:rPr>
          <w:rFonts w:ascii="Times New Roman" w:hAnsi="Times New Roman" w:cs="Times New Roman"/>
          <w:i/>
          <w:sz w:val="28"/>
          <w:szCs w:val="28"/>
        </w:rPr>
        <w:t xml:space="preserve"> произведению радиуса окружности в основании цилиндра на высоту,</w:t>
      </w:r>
    </w:p>
    <w:p w:rsidR="00CE200D" w:rsidRPr="00CE200D" w:rsidRDefault="00CE200D" w:rsidP="0086116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E200D">
        <w:rPr>
          <w:rFonts w:ascii="Times New Roman" w:hAnsi="Times New Roman" w:cs="Times New Roman"/>
          <w:i/>
          <w:sz w:val="28"/>
          <w:szCs w:val="28"/>
        </w:rPr>
        <w:t xml:space="preserve">       б) произведению длины окружности основания на высоту цилиндра,     </w:t>
      </w:r>
    </w:p>
    <w:p w:rsidR="00CE200D" w:rsidRDefault="00CE200D" w:rsidP="0086116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E200D">
        <w:rPr>
          <w:rFonts w:ascii="Times New Roman" w:hAnsi="Times New Roman" w:cs="Times New Roman"/>
          <w:i/>
          <w:sz w:val="28"/>
          <w:szCs w:val="28"/>
        </w:rPr>
        <w:t xml:space="preserve">       в) разности длины окружности основания и высоты цилиндра.</w:t>
      </w:r>
    </w:p>
    <w:p w:rsidR="00861162" w:rsidRPr="00CE200D" w:rsidRDefault="00861162" w:rsidP="0086116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E200D" w:rsidRPr="00CE200D" w:rsidRDefault="00CE200D" w:rsidP="008611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116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№2</w:t>
      </w:r>
      <w:r w:rsidRPr="00CE200D">
        <w:rPr>
          <w:rFonts w:ascii="Times New Roman" w:hAnsi="Times New Roman" w:cs="Times New Roman"/>
          <w:sz w:val="28"/>
          <w:szCs w:val="28"/>
        </w:rPr>
        <w:t xml:space="preserve">  Площадь цилиндра с радиусом </w:t>
      </w:r>
      <w:smartTag w:uri="urn:schemas-microsoft-com:office:smarttags" w:element="metricconverter">
        <w:smartTagPr>
          <w:attr w:name="ProductID" w:val="1 см"/>
        </w:smartTagPr>
        <w:r w:rsidRPr="00CE200D">
          <w:rPr>
            <w:rFonts w:ascii="Times New Roman" w:hAnsi="Times New Roman" w:cs="Times New Roman"/>
            <w:sz w:val="28"/>
            <w:szCs w:val="28"/>
          </w:rPr>
          <w:t>1 см</w:t>
        </w:r>
      </w:smartTag>
      <w:r w:rsidRPr="00CE200D">
        <w:rPr>
          <w:rFonts w:ascii="Times New Roman" w:hAnsi="Times New Roman" w:cs="Times New Roman"/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3 см"/>
        </w:smartTagPr>
        <w:r w:rsidRPr="00CE200D">
          <w:rPr>
            <w:rFonts w:ascii="Times New Roman" w:hAnsi="Times New Roman" w:cs="Times New Roman"/>
            <w:sz w:val="28"/>
            <w:szCs w:val="28"/>
          </w:rPr>
          <w:t>3 см</w:t>
        </w:r>
      </w:smartTag>
      <w:r w:rsidRPr="00CE200D">
        <w:rPr>
          <w:rFonts w:ascii="Times New Roman" w:hAnsi="Times New Roman" w:cs="Times New Roman"/>
          <w:sz w:val="28"/>
          <w:szCs w:val="28"/>
        </w:rPr>
        <w:t>.  равна…</w:t>
      </w:r>
    </w:p>
    <w:p w:rsidR="00CE200D" w:rsidRPr="00CE200D" w:rsidRDefault="00CE200D" w:rsidP="00CE200D">
      <w:pPr>
        <w:rPr>
          <w:rFonts w:ascii="Times New Roman" w:hAnsi="Times New Roman" w:cs="Times New Roman"/>
          <w:i/>
          <w:sz w:val="28"/>
          <w:szCs w:val="28"/>
        </w:rPr>
      </w:pPr>
      <w:r w:rsidRPr="00CE200D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CE200D">
        <w:rPr>
          <w:rFonts w:ascii="Times New Roman" w:hAnsi="Times New Roman" w:cs="Times New Roman"/>
          <w:i/>
          <w:sz w:val="28"/>
          <w:szCs w:val="28"/>
        </w:rPr>
        <w:t>) 4,                 б)8</w:t>
      </w:r>
      <w:r w:rsidRPr="00CE200D">
        <w:rPr>
          <w:rFonts w:ascii="Times New Roman" w:hAnsi="Times New Roman" w:cs="Times New Roman"/>
          <w:i/>
          <w:position w:val="-6"/>
          <w:sz w:val="28"/>
          <w:szCs w:val="28"/>
        </w:rPr>
        <w:object w:dxaOrig="220" w:dyaOrig="220">
          <v:shape id="_x0000_i1025" type="#_x0000_t75" style="width:11.25pt;height:9.75pt" o:ole="">
            <v:imagedata r:id="rId13" o:title=""/>
          </v:shape>
          <o:OLEObject Type="Embed" ProgID="Equation.3" ShapeID="_x0000_i1025" DrawAspect="Content" ObjectID="_1786911648" r:id="rId14"/>
        </w:object>
      </w:r>
      <w:r w:rsidRPr="00CE200D">
        <w:rPr>
          <w:rFonts w:ascii="Times New Roman" w:hAnsi="Times New Roman" w:cs="Times New Roman"/>
          <w:i/>
          <w:sz w:val="28"/>
          <w:szCs w:val="28"/>
        </w:rPr>
        <w:t>,          в)4</w:t>
      </w:r>
      <w:r w:rsidRPr="00CE200D">
        <w:rPr>
          <w:rFonts w:ascii="Times New Roman" w:hAnsi="Times New Roman" w:cs="Times New Roman"/>
          <w:i/>
          <w:position w:val="-6"/>
          <w:sz w:val="28"/>
          <w:szCs w:val="28"/>
        </w:rPr>
        <w:object w:dxaOrig="220" w:dyaOrig="220">
          <v:shape id="_x0000_i1026" type="#_x0000_t75" style="width:11.25pt;height:9.75pt" o:ole="">
            <v:imagedata r:id="rId15" o:title=""/>
          </v:shape>
          <o:OLEObject Type="Embed" ProgID="Equation.3" ShapeID="_x0000_i1026" DrawAspect="Content" ObjectID="_1786911649" r:id="rId16"/>
        </w:object>
      </w:r>
      <w:r w:rsidRPr="00CE200D">
        <w:rPr>
          <w:rFonts w:ascii="Times New Roman" w:hAnsi="Times New Roman" w:cs="Times New Roman"/>
          <w:i/>
          <w:sz w:val="28"/>
          <w:szCs w:val="28"/>
        </w:rPr>
        <w:t xml:space="preserve"> .</w:t>
      </w:r>
    </w:p>
    <w:p w:rsidR="00CE200D" w:rsidRPr="00CE200D" w:rsidRDefault="00CE200D" w:rsidP="008611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116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№3</w:t>
      </w:r>
      <w:r w:rsidRPr="00861162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CE200D">
        <w:rPr>
          <w:rFonts w:ascii="Times New Roman" w:hAnsi="Times New Roman" w:cs="Times New Roman"/>
          <w:sz w:val="28"/>
          <w:szCs w:val="28"/>
        </w:rPr>
        <w:t xml:space="preserve"> Площадь боковой поверхности конуса равна…</w:t>
      </w:r>
    </w:p>
    <w:p w:rsidR="00CE200D" w:rsidRPr="00CE200D" w:rsidRDefault="00CE200D" w:rsidP="00861162">
      <w:pPr>
        <w:tabs>
          <w:tab w:val="left" w:pos="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E200D">
        <w:rPr>
          <w:rFonts w:ascii="Times New Roman" w:hAnsi="Times New Roman" w:cs="Times New Roman"/>
          <w:sz w:val="28"/>
          <w:szCs w:val="28"/>
        </w:rPr>
        <w:t xml:space="preserve">       а</w:t>
      </w:r>
      <w:r w:rsidRPr="00CE200D">
        <w:rPr>
          <w:rFonts w:ascii="Times New Roman" w:hAnsi="Times New Roman" w:cs="Times New Roman"/>
          <w:i/>
          <w:sz w:val="28"/>
          <w:szCs w:val="28"/>
        </w:rPr>
        <w:t xml:space="preserve"> произведению половины длины окружности основания на высоту,</w:t>
      </w:r>
    </w:p>
    <w:p w:rsidR="00CE200D" w:rsidRPr="00CE200D" w:rsidRDefault="00CE200D" w:rsidP="00861162">
      <w:pPr>
        <w:tabs>
          <w:tab w:val="left" w:pos="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E200D">
        <w:rPr>
          <w:rFonts w:ascii="Times New Roman" w:hAnsi="Times New Roman" w:cs="Times New Roman"/>
          <w:i/>
          <w:sz w:val="28"/>
          <w:szCs w:val="28"/>
        </w:rPr>
        <w:t xml:space="preserve">       б) произведению половины длины окружности основания на образующую,     </w:t>
      </w:r>
    </w:p>
    <w:p w:rsidR="00CE200D" w:rsidRDefault="00CE200D" w:rsidP="00861162">
      <w:pPr>
        <w:tabs>
          <w:tab w:val="left" w:pos="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E200D">
        <w:rPr>
          <w:rFonts w:ascii="Times New Roman" w:hAnsi="Times New Roman" w:cs="Times New Roman"/>
          <w:i/>
          <w:sz w:val="28"/>
          <w:szCs w:val="28"/>
        </w:rPr>
        <w:t xml:space="preserve">       в) разности длины окружности основания и образующей конуса.</w:t>
      </w:r>
    </w:p>
    <w:p w:rsidR="00861162" w:rsidRPr="00CE200D" w:rsidRDefault="00861162" w:rsidP="00861162">
      <w:pPr>
        <w:tabs>
          <w:tab w:val="left" w:pos="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E200D" w:rsidRPr="00CE200D" w:rsidRDefault="00CE200D" w:rsidP="008611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116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№4</w:t>
      </w:r>
      <w:r w:rsidRPr="00CE200D">
        <w:rPr>
          <w:rFonts w:ascii="Times New Roman" w:hAnsi="Times New Roman" w:cs="Times New Roman"/>
          <w:sz w:val="28"/>
          <w:szCs w:val="28"/>
        </w:rPr>
        <w:t xml:space="preserve">. Площадь конуса с радиусом </w:t>
      </w:r>
      <w:smartTag w:uri="urn:schemas-microsoft-com:office:smarttags" w:element="metricconverter">
        <w:smartTagPr>
          <w:attr w:name="ProductID" w:val="2 см"/>
        </w:smartTagPr>
        <w:r w:rsidRPr="00CE200D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CE200D">
        <w:rPr>
          <w:rFonts w:ascii="Times New Roman" w:hAnsi="Times New Roman" w:cs="Times New Roman"/>
          <w:sz w:val="28"/>
          <w:szCs w:val="28"/>
        </w:rPr>
        <w:t xml:space="preserve"> и образующей </w:t>
      </w:r>
      <w:smartTag w:uri="urn:schemas-microsoft-com:office:smarttags" w:element="metricconverter">
        <w:smartTagPr>
          <w:attr w:name="ProductID" w:val="4 см"/>
        </w:smartTagPr>
        <w:r w:rsidRPr="00CE200D">
          <w:rPr>
            <w:rFonts w:ascii="Times New Roman" w:hAnsi="Times New Roman" w:cs="Times New Roman"/>
            <w:sz w:val="28"/>
            <w:szCs w:val="28"/>
          </w:rPr>
          <w:t>4 см</w:t>
        </w:r>
      </w:smartTag>
      <w:r w:rsidRPr="00CE200D">
        <w:rPr>
          <w:rFonts w:ascii="Times New Roman" w:hAnsi="Times New Roman" w:cs="Times New Roman"/>
          <w:sz w:val="28"/>
          <w:szCs w:val="28"/>
        </w:rPr>
        <w:t>.  равна…</w:t>
      </w:r>
    </w:p>
    <w:p w:rsidR="00CE200D" w:rsidRPr="00CE200D" w:rsidRDefault="00CE200D" w:rsidP="00CE200D">
      <w:pPr>
        <w:rPr>
          <w:rFonts w:ascii="Times New Roman" w:hAnsi="Times New Roman" w:cs="Times New Roman"/>
          <w:i/>
          <w:sz w:val="28"/>
          <w:szCs w:val="28"/>
        </w:rPr>
      </w:pPr>
      <w:r w:rsidRPr="00CE200D">
        <w:rPr>
          <w:rFonts w:ascii="Times New Roman" w:hAnsi="Times New Roman" w:cs="Times New Roman"/>
          <w:sz w:val="28"/>
          <w:szCs w:val="28"/>
        </w:rPr>
        <w:t>а</w:t>
      </w:r>
      <w:r w:rsidRPr="00CE200D">
        <w:rPr>
          <w:rFonts w:ascii="Times New Roman" w:hAnsi="Times New Roman" w:cs="Times New Roman"/>
          <w:i/>
          <w:sz w:val="28"/>
          <w:szCs w:val="28"/>
        </w:rPr>
        <w:t>) 8,                 б)12</w:t>
      </w:r>
      <w:r w:rsidRPr="00CE200D">
        <w:rPr>
          <w:rFonts w:ascii="Times New Roman" w:hAnsi="Times New Roman" w:cs="Times New Roman"/>
          <w:i/>
          <w:position w:val="-6"/>
          <w:sz w:val="28"/>
          <w:szCs w:val="28"/>
        </w:rPr>
        <w:object w:dxaOrig="220" w:dyaOrig="220">
          <v:shape id="_x0000_i1027" type="#_x0000_t75" style="width:11.25pt;height:9.75pt" o:ole="">
            <v:imagedata r:id="rId13" o:title=""/>
          </v:shape>
          <o:OLEObject Type="Embed" ProgID="Equation.3" ShapeID="_x0000_i1027" DrawAspect="Content" ObjectID="_1786911650" r:id="rId17"/>
        </w:object>
      </w:r>
      <w:r w:rsidRPr="00CE200D">
        <w:rPr>
          <w:rFonts w:ascii="Times New Roman" w:hAnsi="Times New Roman" w:cs="Times New Roman"/>
          <w:i/>
          <w:sz w:val="28"/>
          <w:szCs w:val="28"/>
        </w:rPr>
        <w:t>,          в)8</w:t>
      </w:r>
      <w:r w:rsidRPr="00CE200D">
        <w:rPr>
          <w:rFonts w:ascii="Times New Roman" w:hAnsi="Times New Roman" w:cs="Times New Roman"/>
          <w:i/>
          <w:position w:val="-6"/>
          <w:sz w:val="28"/>
          <w:szCs w:val="28"/>
        </w:rPr>
        <w:object w:dxaOrig="220" w:dyaOrig="220">
          <v:shape id="_x0000_i1028" type="#_x0000_t75" style="width:11.25pt;height:9.75pt" o:ole="">
            <v:imagedata r:id="rId15" o:title=""/>
          </v:shape>
          <o:OLEObject Type="Embed" ProgID="Equation.3" ShapeID="_x0000_i1028" DrawAspect="Content" ObjectID="_1786911651" r:id="rId18"/>
        </w:object>
      </w:r>
      <w:r w:rsidRPr="00CE200D">
        <w:rPr>
          <w:rFonts w:ascii="Times New Roman" w:hAnsi="Times New Roman" w:cs="Times New Roman"/>
          <w:i/>
          <w:sz w:val="28"/>
          <w:szCs w:val="28"/>
        </w:rPr>
        <w:t xml:space="preserve"> .</w:t>
      </w:r>
    </w:p>
    <w:p w:rsidR="00897B69" w:rsidRPr="00CE200D" w:rsidRDefault="00897B69">
      <w:pPr>
        <w:rPr>
          <w:rFonts w:ascii="Times New Roman" w:hAnsi="Times New Roman" w:cs="Times New Roman"/>
          <w:sz w:val="28"/>
          <w:szCs w:val="28"/>
        </w:rPr>
      </w:pPr>
    </w:p>
    <w:p w:rsidR="00897B69" w:rsidRPr="00CE200D" w:rsidRDefault="00897B69">
      <w:pPr>
        <w:rPr>
          <w:rFonts w:ascii="Times New Roman" w:hAnsi="Times New Roman" w:cs="Times New Roman"/>
          <w:sz w:val="28"/>
          <w:szCs w:val="28"/>
        </w:rPr>
      </w:pPr>
    </w:p>
    <w:p w:rsidR="009F3F05" w:rsidRPr="00CE200D" w:rsidRDefault="009F3F05">
      <w:pPr>
        <w:rPr>
          <w:rFonts w:ascii="Times New Roman" w:hAnsi="Times New Roman" w:cs="Times New Roman"/>
          <w:sz w:val="28"/>
          <w:szCs w:val="28"/>
        </w:rPr>
      </w:pPr>
    </w:p>
    <w:sectPr w:rsidR="009F3F05" w:rsidRPr="00CE200D" w:rsidSect="005C4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67A7"/>
    <w:rsid w:val="00017805"/>
    <w:rsid w:val="00027DAF"/>
    <w:rsid w:val="00083938"/>
    <w:rsid w:val="0013198E"/>
    <w:rsid w:val="0015732F"/>
    <w:rsid w:val="001824A6"/>
    <w:rsid w:val="001D522D"/>
    <w:rsid w:val="00204443"/>
    <w:rsid w:val="002863F5"/>
    <w:rsid w:val="002D649C"/>
    <w:rsid w:val="00397E55"/>
    <w:rsid w:val="0045688D"/>
    <w:rsid w:val="004B3846"/>
    <w:rsid w:val="004D1100"/>
    <w:rsid w:val="00514C67"/>
    <w:rsid w:val="0052268E"/>
    <w:rsid w:val="00531435"/>
    <w:rsid w:val="00570BC1"/>
    <w:rsid w:val="005A50D5"/>
    <w:rsid w:val="005C4B36"/>
    <w:rsid w:val="005E1D73"/>
    <w:rsid w:val="006C7254"/>
    <w:rsid w:val="006E4909"/>
    <w:rsid w:val="006F2E34"/>
    <w:rsid w:val="00703470"/>
    <w:rsid w:val="008504E7"/>
    <w:rsid w:val="00861162"/>
    <w:rsid w:val="00897B69"/>
    <w:rsid w:val="008A3B9F"/>
    <w:rsid w:val="009466D2"/>
    <w:rsid w:val="00952B22"/>
    <w:rsid w:val="009D0E3F"/>
    <w:rsid w:val="009F3F05"/>
    <w:rsid w:val="00A2614C"/>
    <w:rsid w:val="00A54C6A"/>
    <w:rsid w:val="00AF67A7"/>
    <w:rsid w:val="00B91A61"/>
    <w:rsid w:val="00BA7CF3"/>
    <w:rsid w:val="00C15E29"/>
    <w:rsid w:val="00CB2126"/>
    <w:rsid w:val="00CE200D"/>
    <w:rsid w:val="00CE370A"/>
    <w:rsid w:val="00D70AB2"/>
    <w:rsid w:val="00DA41FB"/>
    <w:rsid w:val="00E00EF5"/>
    <w:rsid w:val="00E43801"/>
    <w:rsid w:val="00EB1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5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wmf"/><Relationship Id="rId5" Type="http://schemas.openxmlformats.org/officeDocument/2006/relationships/image" Target="media/image2.jpeg"/><Relationship Id="rId15" Type="http://schemas.openxmlformats.org/officeDocument/2006/relationships/image" Target="media/image8.w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51</cp:revision>
  <dcterms:created xsi:type="dcterms:W3CDTF">2024-09-03T15:10:00Z</dcterms:created>
  <dcterms:modified xsi:type="dcterms:W3CDTF">2024-09-03T16:34:00Z</dcterms:modified>
</cp:coreProperties>
</file>