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86" w:rsidRDefault="00193D86" w:rsidP="006B0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02.01.                                                                                                       ПК-03  0</w:t>
      </w:r>
      <w:r w:rsidR="00D702D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.09.2024</w:t>
      </w:r>
    </w:p>
    <w:p w:rsidR="006B0D51" w:rsidRDefault="006B0D51" w:rsidP="006B0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 </w:t>
      </w:r>
    </w:p>
    <w:p w:rsidR="006B0D51" w:rsidRPr="00193D86" w:rsidRDefault="006B0D51" w:rsidP="00193D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24A5A">
        <w:rPr>
          <w:rFonts w:ascii="Times New Roman" w:hAnsi="Times New Roman" w:cs="Times New Roman"/>
          <w:sz w:val="28"/>
          <w:szCs w:val="28"/>
        </w:rPr>
        <w:t>Приготовление, подготовка к реализации заправочных су</w:t>
      </w:r>
      <w:r w:rsidR="00193D86">
        <w:rPr>
          <w:rFonts w:ascii="Times New Roman" w:hAnsi="Times New Roman" w:cs="Times New Roman"/>
          <w:sz w:val="28"/>
          <w:szCs w:val="28"/>
        </w:rPr>
        <w:t>пов разнообразного ассортимента.</w:t>
      </w:r>
    </w:p>
    <w:p w:rsidR="006B0D51" w:rsidRPr="00224A5A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особенности приготовления борщей.</w:t>
      </w:r>
    </w:p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оформление, отпуск, подача.</w:t>
      </w:r>
    </w:p>
    <w:p w:rsidR="006B0D51" w:rsidRPr="009D792D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D51" w:rsidRPr="009D792D" w:rsidRDefault="006B0D51" w:rsidP="006B0D51">
      <w:pPr>
        <w:shd w:val="clear" w:color="auto" w:fill="FFFFFF"/>
        <w:ind w:left="14" w:right="216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sz w:val="28"/>
          <w:szCs w:val="28"/>
        </w:rPr>
        <w:t xml:space="preserve">Основной составной частью борщей является </w:t>
      </w:r>
      <w:r w:rsidRPr="00DA520D">
        <w:rPr>
          <w:rFonts w:ascii="Times New Roman" w:hAnsi="Times New Roman" w:cs="Times New Roman"/>
          <w:b/>
          <w:sz w:val="28"/>
          <w:szCs w:val="28"/>
        </w:rPr>
        <w:t>свекла.</w:t>
      </w:r>
      <w:r w:rsidRPr="009D792D">
        <w:rPr>
          <w:rFonts w:ascii="Times New Roman" w:hAnsi="Times New Roman" w:cs="Times New Roman"/>
          <w:sz w:val="28"/>
          <w:szCs w:val="28"/>
        </w:rPr>
        <w:t xml:space="preserve"> Почти во все разновидности борщей входит капуста свежая или квашеная, а во многие — и картофель. Кроме того, при приготовлении борщей используют лук, морковь, белые коренья, томатное пюре. Такой набор овощей обеспечивает особый вкус и аромат блюд. Очень ценен минеральный состав борщей: соотношение соеди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нений кальция и фосфора в них близко </w:t>
      </w:r>
      <w:proofErr w:type="gramStart"/>
      <w:r w:rsidRPr="009D79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792D">
        <w:rPr>
          <w:rFonts w:ascii="Times New Roman" w:hAnsi="Times New Roman" w:cs="Times New Roman"/>
          <w:sz w:val="28"/>
          <w:szCs w:val="28"/>
        </w:rPr>
        <w:t xml:space="preserve"> оптимальному, а по со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держанию микроэлементов они значительно превосходят другие заправочные супы.</w:t>
      </w:r>
    </w:p>
    <w:p w:rsidR="006B0D51" w:rsidRPr="009D792D" w:rsidRDefault="006B0D51" w:rsidP="006B0D51">
      <w:pPr>
        <w:shd w:val="clear" w:color="auto" w:fill="FFFFFF"/>
        <w:spacing w:after="0"/>
        <w:ind w:left="14" w:right="211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b/>
          <w:bCs/>
          <w:sz w:val="28"/>
          <w:szCs w:val="28"/>
        </w:rPr>
        <w:t xml:space="preserve">Борщ. </w:t>
      </w:r>
      <w:r w:rsidRPr="009D792D">
        <w:rPr>
          <w:rFonts w:ascii="Times New Roman" w:hAnsi="Times New Roman" w:cs="Times New Roman"/>
          <w:sz w:val="28"/>
          <w:szCs w:val="28"/>
        </w:rPr>
        <w:t>В кипящий бульон кладут свежую нашинкованную капу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сту, проваривают 10... 15 мин. Затем вводят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борщевую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заправку, соль, специи, сахар и варят еще 5... 10 мин. Борщ можно запра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вить мучной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пассеровкой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. Если готовят борщ из вареной свеклы, то после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проваривания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в бульоне капусты в течение 10... 15 мин кладут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овощи с томатным пюре и за 5... 10 мин до готовности — нашинкованную вареную свеклу.</w:t>
      </w:r>
    </w:p>
    <w:p w:rsidR="006B0D51" w:rsidRPr="009D792D" w:rsidRDefault="006B0D51" w:rsidP="006B0D51">
      <w:pPr>
        <w:shd w:val="clear" w:color="auto" w:fill="FFFFFF"/>
        <w:spacing w:before="5" w:after="0"/>
        <w:ind w:left="14" w:right="221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sz w:val="28"/>
          <w:szCs w:val="28"/>
        </w:rPr>
        <w:t>Квашеную капусту тушат отдельно и вводят в борщ одновре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менно с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борщевой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заправкой</w:t>
      </w:r>
      <w:proofErr w:type="gramStart"/>
      <w:r w:rsidRPr="009D792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D792D">
        <w:rPr>
          <w:rFonts w:ascii="Times New Roman" w:hAnsi="Times New Roman" w:cs="Times New Roman"/>
          <w:sz w:val="28"/>
          <w:szCs w:val="28"/>
        </w:rPr>
        <w:t>тпускают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борщ со сметаной и зеленью.</w:t>
      </w:r>
    </w:p>
    <w:p w:rsidR="006B0D51" w:rsidRPr="009D792D" w:rsidRDefault="006B0D51" w:rsidP="006B0D51">
      <w:pPr>
        <w:shd w:val="clear" w:color="auto" w:fill="FFFFFF"/>
        <w:spacing w:after="0"/>
        <w:ind w:left="14" w:right="221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b/>
          <w:bCs/>
          <w:sz w:val="28"/>
          <w:szCs w:val="28"/>
        </w:rPr>
        <w:t xml:space="preserve">Борщ с капустой и картофелем. </w:t>
      </w:r>
      <w:r w:rsidRPr="009D792D">
        <w:rPr>
          <w:rFonts w:ascii="Times New Roman" w:hAnsi="Times New Roman" w:cs="Times New Roman"/>
          <w:sz w:val="28"/>
          <w:szCs w:val="28"/>
        </w:rPr>
        <w:t>В кипящий бульон закладыва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ют нашинкованную капусту, доводят до кипения, кладут карто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фель, нарезанный брусочками, варят 10... 15 мин, добавляют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бор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щевую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заправку или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 овощи и тушеную свеклу, по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сле чего варят борщ до готовности. За 5... 10 мин до окончания варки добавляют соль, сахар, специи.</w:t>
      </w:r>
    </w:p>
    <w:p w:rsidR="006B0D51" w:rsidRPr="009D792D" w:rsidRDefault="006B0D51" w:rsidP="006B0D51">
      <w:pPr>
        <w:shd w:val="clear" w:color="auto" w:fill="FFFFFF"/>
        <w:spacing w:before="5" w:after="0"/>
        <w:ind w:left="312" w:firstLine="412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sz w:val="28"/>
          <w:szCs w:val="28"/>
        </w:rPr>
        <w:t>Отпускают со сметаной и зеленью.</w:t>
      </w:r>
    </w:p>
    <w:p w:rsidR="006B0D51" w:rsidRPr="009D792D" w:rsidRDefault="006B0D51" w:rsidP="006B0D51">
      <w:pPr>
        <w:shd w:val="clear" w:color="auto" w:fill="FFFFFF"/>
        <w:spacing w:after="0"/>
        <w:ind w:left="10" w:right="211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b/>
          <w:bCs/>
          <w:sz w:val="28"/>
          <w:szCs w:val="28"/>
        </w:rPr>
        <w:t xml:space="preserve">Борщ московский. </w:t>
      </w:r>
      <w:r w:rsidRPr="009D792D">
        <w:rPr>
          <w:rFonts w:ascii="Times New Roman" w:hAnsi="Times New Roman" w:cs="Times New Roman"/>
          <w:sz w:val="28"/>
          <w:szCs w:val="28"/>
        </w:rPr>
        <w:t>Для приготовления этого борща бульон ва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рят с добавлением костей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свинокопченостей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>. Готовят его без кар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тофеля и мучной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>. При отпуске в тарелку с борщом кладут предварительно прогретые мясные продукты: говядину (25 г), сосиски, нарезанные поперек или ломтиками (25 г), и ветчи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ну (25 г). Отдельно подают ватрушки (2 шт.).</w:t>
      </w:r>
    </w:p>
    <w:p w:rsidR="006B0D51" w:rsidRPr="009D792D" w:rsidRDefault="006B0D51" w:rsidP="006B0D51">
      <w:pPr>
        <w:shd w:val="clear" w:color="auto" w:fill="FFFFFF"/>
        <w:spacing w:after="0"/>
        <w:ind w:right="226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sz w:val="28"/>
          <w:szCs w:val="28"/>
        </w:rPr>
        <w:lastRenderedPageBreak/>
        <w:t>В ресторанах борщ московский готовят по заказу: в суповую миску кладут мясной набор (по 1...2 ломтика каждого вида про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дуктов), заливают борщом, доводят до кипения и подают с зеле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нью, сметаной, ватрушками. При массовом приготовлении про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гретый в бульоне набор кладут в тарелку и заливают борщом.</w:t>
      </w:r>
    </w:p>
    <w:p w:rsidR="006B0D51" w:rsidRPr="009D792D" w:rsidRDefault="006B0D51" w:rsidP="006B0D51">
      <w:pPr>
        <w:shd w:val="clear" w:color="auto" w:fill="FFFFFF"/>
        <w:spacing w:before="5"/>
        <w:ind w:left="5" w:right="221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b/>
          <w:bCs/>
          <w:sz w:val="28"/>
          <w:szCs w:val="28"/>
        </w:rPr>
        <w:t xml:space="preserve">Борщ украинский. </w:t>
      </w:r>
      <w:r w:rsidRPr="009D792D">
        <w:rPr>
          <w:rFonts w:ascii="Times New Roman" w:hAnsi="Times New Roman" w:cs="Times New Roman"/>
          <w:sz w:val="28"/>
          <w:szCs w:val="28"/>
        </w:rPr>
        <w:t>Готовят так же, как борщ с капустой и кар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тофелем, но одновременно со специями закладывают перец слад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кий, нарезанный соломкой, и </w:t>
      </w:r>
      <w:proofErr w:type="spellStart"/>
      <w:r w:rsidRPr="009D792D">
        <w:rPr>
          <w:rFonts w:ascii="Times New Roman" w:hAnsi="Times New Roman" w:cs="Times New Roman"/>
          <w:sz w:val="28"/>
          <w:szCs w:val="28"/>
        </w:rPr>
        <w:t>мучнуюпассеровку</w:t>
      </w:r>
      <w:proofErr w:type="spellEnd"/>
      <w:r w:rsidRPr="009D79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792D">
        <w:rPr>
          <w:rFonts w:ascii="Times New Roman" w:hAnsi="Times New Roman" w:cs="Times New Roman"/>
          <w:sz w:val="28"/>
          <w:szCs w:val="28"/>
        </w:rPr>
        <w:t>разведенную</w:t>
      </w:r>
      <w:proofErr w:type="gramEnd"/>
      <w:r w:rsidRPr="009D792D">
        <w:rPr>
          <w:rFonts w:ascii="Times New Roman" w:hAnsi="Times New Roman" w:cs="Times New Roman"/>
          <w:sz w:val="28"/>
          <w:szCs w:val="28"/>
        </w:rPr>
        <w:t xml:space="preserve"> бульоном или водой. Готовый борщ перед подачей заправляют шпиком, растертым с чесноком.</w:t>
      </w:r>
    </w:p>
    <w:p w:rsidR="006B0D51" w:rsidRPr="009D792D" w:rsidRDefault="006B0D51" w:rsidP="006B0D51">
      <w:pPr>
        <w:shd w:val="clear" w:color="auto" w:fill="FFFFFF"/>
        <w:spacing w:before="5"/>
        <w:ind w:right="230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sz w:val="28"/>
          <w:szCs w:val="28"/>
        </w:rPr>
        <w:t>Рекомендуется отпускать борщ с говядиной или свининой. От</w:t>
      </w:r>
      <w:r w:rsidRPr="009D792D">
        <w:rPr>
          <w:rFonts w:ascii="Times New Roman" w:hAnsi="Times New Roman" w:cs="Times New Roman"/>
          <w:sz w:val="28"/>
          <w:szCs w:val="28"/>
        </w:rPr>
        <w:softHyphen/>
        <w:t xml:space="preserve">дельно можно подать пампушки с чесноком. Для соуса чеснок </w:t>
      </w:r>
      <w:proofErr w:type="gramStart"/>
      <w:r w:rsidRPr="009D792D">
        <w:rPr>
          <w:rFonts w:ascii="Times New Roman" w:hAnsi="Times New Roman" w:cs="Times New Roman"/>
          <w:sz w:val="28"/>
          <w:szCs w:val="28"/>
        </w:rPr>
        <w:t>рас</w:t>
      </w:r>
      <w:r w:rsidR="008B05C6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;mso-position-horizontal-relative:margin;mso-position-vertical-relative:text" from="727.9pt,506.9pt" to="727.9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QJTgIAAFg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" o:allowincell="f" strokeweight="1.7pt">
            <w10:wrap anchorx="margin"/>
          </v:line>
        </w:pict>
      </w:r>
      <w:r w:rsidRPr="009D792D">
        <w:rPr>
          <w:rFonts w:ascii="Times New Roman" w:hAnsi="Times New Roman" w:cs="Times New Roman"/>
          <w:sz w:val="28"/>
          <w:szCs w:val="28"/>
        </w:rPr>
        <w:t>тирают</w:t>
      </w:r>
      <w:proofErr w:type="gramEnd"/>
      <w:r w:rsidRPr="009D792D">
        <w:rPr>
          <w:rFonts w:ascii="Times New Roman" w:hAnsi="Times New Roman" w:cs="Times New Roman"/>
          <w:sz w:val="28"/>
          <w:szCs w:val="28"/>
        </w:rPr>
        <w:t xml:space="preserve"> с солью, соединяют с растительным маслом и холодной кипяченой водой.</w:t>
      </w:r>
    </w:p>
    <w:p w:rsidR="006B0D51" w:rsidRPr="009D792D" w:rsidRDefault="006B0D51" w:rsidP="006B0D51">
      <w:pPr>
        <w:shd w:val="clear" w:color="auto" w:fill="FFFFFF"/>
        <w:spacing w:after="0"/>
        <w:ind w:left="34" w:right="20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b/>
          <w:bCs/>
          <w:sz w:val="28"/>
          <w:szCs w:val="28"/>
        </w:rPr>
        <w:t xml:space="preserve">Отпуск заправочных супов </w:t>
      </w:r>
      <w:r w:rsidRPr="009D792D">
        <w:rPr>
          <w:rFonts w:ascii="Times New Roman" w:hAnsi="Times New Roman" w:cs="Times New Roman"/>
          <w:sz w:val="28"/>
          <w:szCs w:val="28"/>
        </w:rPr>
        <w:t>(борщи, щи, рассольники) происхо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t xml:space="preserve">т в глубоких суповых тарелках. </w:t>
      </w:r>
      <w:r w:rsidRPr="009D792D">
        <w:rPr>
          <w:rFonts w:ascii="Times New Roman" w:hAnsi="Times New Roman" w:cs="Times New Roman"/>
          <w:sz w:val="28"/>
          <w:szCs w:val="28"/>
        </w:rPr>
        <w:t>При подаче глубокую тарелку ставят на подставную тарелку, рядом кладут столовую ложку углуб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лением вверх. Перед подачей в заправочные супы кладут зелень и сметану. Сметану и зелень можно подать в отдельной посуде — соуснике и розетке. К борщам отдельно на пирожковой тарелке рекомендуется подавать пампушки с чесноком; к щам — пирожки, ватрушки; к рассольникам — кулебяки, расстегаи.</w:t>
      </w:r>
    </w:p>
    <w:p w:rsidR="006B0D51" w:rsidRDefault="006B0D51" w:rsidP="006B0D51">
      <w:pPr>
        <w:shd w:val="clear" w:color="auto" w:fill="FFFFFF"/>
        <w:spacing w:before="62" w:after="0"/>
        <w:ind w:left="221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9D792D">
        <w:rPr>
          <w:rFonts w:ascii="Times New Roman" w:hAnsi="Times New Roman" w:cs="Times New Roman"/>
          <w:sz w:val="28"/>
          <w:szCs w:val="28"/>
        </w:rPr>
        <w:t>Такие заправочные супы, как борщ украинский или щи суточ</w:t>
      </w:r>
      <w:r w:rsidRPr="009D792D">
        <w:rPr>
          <w:rFonts w:ascii="Times New Roman" w:hAnsi="Times New Roman" w:cs="Times New Roman"/>
          <w:sz w:val="28"/>
          <w:szCs w:val="28"/>
        </w:rPr>
        <w:softHyphen/>
        <w:t>ные, можно приготовить и подат</w:t>
      </w:r>
      <w:r>
        <w:rPr>
          <w:rFonts w:ascii="Times New Roman" w:hAnsi="Times New Roman" w:cs="Times New Roman"/>
          <w:sz w:val="28"/>
          <w:szCs w:val="28"/>
        </w:rPr>
        <w:t>ь в глиняном горшочке</w:t>
      </w:r>
    </w:p>
    <w:p w:rsidR="006B0D51" w:rsidRPr="00697C40" w:rsidRDefault="006B0D51" w:rsidP="006B0D51">
      <w:pPr>
        <w:shd w:val="clear" w:color="auto" w:fill="FFFFFF"/>
        <w:spacing w:before="62" w:after="0"/>
        <w:ind w:left="221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94494">
        <w:rPr>
          <w:rFonts w:ascii="Times New Roman" w:hAnsi="Times New Roman" w:cs="Times New Roman"/>
          <w:b/>
          <w:spacing w:val="-6"/>
          <w:sz w:val="26"/>
          <w:szCs w:val="26"/>
        </w:rPr>
        <w:t>Требования к качеству борщей. Условия и сроки хранения супов</w:t>
      </w:r>
      <w:proofErr w:type="gramStart"/>
      <w:r w:rsidRPr="00294494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proofErr w:type="gramEnd"/>
      <w:r w:rsidRPr="00294494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proofErr w:type="gramStart"/>
      <w:r w:rsidRPr="00294494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proofErr w:type="gramEnd"/>
      <w:r w:rsidRPr="002944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рганолептическая оценка) </w:t>
      </w:r>
    </w:p>
    <w:p w:rsidR="006B0D51" w:rsidRPr="00294494" w:rsidRDefault="006B0D51" w:rsidP="006B0D51">
      <w:pPr>
        <w:shd w:val="clear" w:color="auto" w:fill="FFFFFF"/>
        <w:spacing w:before="221" w:after="0"/>
        <w:ind w:left="21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94494">
        <w:rPr>
          <w:rFonts w:ascii="Times New Roman" w:hAnsi="Times New Roman" w:cs="Times New Roman"/>
          <w:sz w:val="28"/>
          <w:szCs w:val="28"/>
        </w:rPr>
        <w:t>При органолептической оценке супов отмечают их внешний вид и цвет, которые свидетельствуют о соблюдении правил техно</w:t>
      </w:r>
      <w:r w:rsidRPr="00294494">
        <w:rPr>
          <w:rFonts w:ascii="Times New Roman" w:hAnsi="Times New Roman" w:cs="Times New Roman"/>
          <w:sz w:val="28"/>
          <w:szCs w:val="28"/>
        </w:rPr>
        <w:softHyphen/>
        <w:t>логии приготовления и режима хранения.</w:t>
      </w:r>
    </w:p>
    <w:p w:rsidR="006B0D51" w:rsidRPr="009D792D" w:rsidRDefault="006B0D51" w:rsidP="006B0D51">
      <w:pPr>
        <w:shd w:val="clear" w:color="auto" w:fill="FFFFFF"/>
        <w:spacing w:after="0"/>
        <w:ind w:left="23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4494">
        <w:rPr>
          <w:rFonts w:ascii="Times New Roman" w:hAnsi="Times New Roman" w:cs="Times New Roman"/>
          <w:b/>
          <w:bCs/>
          <w:sz w:val="28"/>
          <w:szCs w:val="28"/>
        </w:rPr>
        <w:t xml:space="preserve">Борщи. </w:t>
      </w:r>
      <w:r w:rsidRPr="00294494">
        <w:rPr>
          <w:rFonts w:ascii="Times New Roman" w:hAnsi="Times New Roman" w:cs="Times New Roman"/>
          <w:sz w:val="28"/>
          <w:szCs w:val="28"/>
        </w:rPr>
        <w:t>Капусту нарезают соломкой или шашками, нарезка остальных овощей соответству</w:t>
      </w:r>
      <w:r>
        <w:rPr>
          <w:rFonts w:ascii="Times New Roman" w:hAnsi="Times New Roman" w:cs="Times New Roman"/>
          <w:sz w:val="28"/>
          <w:szCs w:val="28"/>
        </w:rPr>
        <w:t>ет нарезке капусты. Овощи — мяг</w:t>
      </w:r>
      <w:r w:rsidRPr="00294494">
        <w:rPr>
          <w:rFonts w:ascii="Times New Roman" w:hAnsi="Times New Roman" w:cs="Times New Roman"/>
          <w:sz w:val="28"/>
          <w:szCs w:val="28"/>
        </w:rPr>
        <w:t xml:space="preserve">кие, но не разварены, капуста — упругая. Во всех видах </w:t>
      </w:r>
      <w:proofErr w:type="spellStart"/>
      <w:r w:rsidRPr="00294494">
        <w:rPr>
          <w:rFonts w:ascii="Times New Roman" w:hAnsi="Times New Roman" w:cs="Times New Roman"/>
          <w:sz w:val="28"/>
          <w:szCs w:val="28"/>
        </w:rPr>
        <w:t>борщейформа</w:t>
      </w:r>
      <w:proofErr w:type="spellEnd"/>
      <w:r w:rsidRPr="00294494">
        <w:rPr>
          <w:rFonts w:ascii="Times New Roman" w:hAnsi="Times New Roman" w:cs="Times New Roman"/>
          <w:sz w:val="28"/>
          <w:szCs w:val="28"/>
        </w:rPr>
        <w:t xml:space="preserve"> нарезки овощей сохранена, на поверхности — блестки жира оранжевого цвета, </w:t>
      </w:r>
      <w:proofErr w:type="gramStart"/>
      <w:r w:rsidRPr="00294494">
        <w:rPr>
          <w:rFonts w:ascii="Times New Roman" w:hAnsi="Times New Roman" w:cs="Times New Roman"/>
          <w:sz w:val="28"/>
          <w:szCs w:val="28"/>
        </w:rPr>
        <w:t>сметана</w:t>
      </w:r>
      <w:proofErr w:type="gramEnd"/>
      <w:r w:rsidRPr="00294494">
        <w:rPr>
          <w:rFonts w:ascii="Times New Roman" w:hAnsi="Times New Roman" w:cs="Times New Roman"/>
          <w:sz w:val="28"/>
          <w:szCs w:val="28"/>
        </w:rPr>
        <w:t xml:space="preserve"> не размешана, сверху суп посы</w:t>
      </w:r>
      <w:r w:rsidRPr="00294494">
        <w:rPr>
          <w:rFonts w:ascii="Times New Roman" w:hAnsi="Times New Roman" w:cs="Times New Roman"/>
          <w:sz w:val="28"/>
          <w:szCs w:val="28"/>
        </w:rPr>
        <w:softHyphen/>
        <w:t>пан мелко рубленой зеленью. Цвет — малиново-красный. Вкус кисло-сладкий, без привкуса сырой свеклы.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ингредиент является главным в приготовлении борща?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Назовите способы и правила подготовки свеклы для борща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можно исправить дефект борща – изменение цвета (обесцвечивание) при приготовлении?</w:t>
      </w:r>
    </w:p>
    <w:p w:rsidR="006B0D51" w:rsidRDefault="006B0D51" w:rsidP="006B0D51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температуру подачи борщей.</w:t>
      </w:r>
    </w:p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Рецептура: Борщ с капустой и картофелем</w:t>
      </w:r>
    </w:p>
    <w:tbl>
      <w:tblPr>
        <w:tblStyle w:val="a3"/>
        <w:tblW w:w="0" w:type="auto"/>
        <w:tblInd w:w="-459" w:type="dxa"/>
        <w:tblLook w:val="04A0"/>
      </w:tblPr>
      <w:tblGrid>
        <w:gridCol w:w="540"/>
        <w:gridCol w:w="2398"/>
        <w:gridCol w:w="1193"/>
        <w:gridCol w:w="1171"/>
        <w:gridCol w:w="1193"/>
        <w:gridCol w:w="1171"/>
        <w:gridCol w:w="1193"/>
        <w:gridCol w:w="1171"/>
      </w:tblGrid>
      <w:tr w:rsidR="006B0D51" w:rsidTr="00E60EDE">
        <w:tc>
          <w:tcPr>
            <w:tcW w:w="541" w:type="dxa"/>
            <w:vMerge w:val="restart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vMerge w:val="restart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36" w:type="dxa"/>
            <w:gridSpan w:val="2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сырья по сборнику рецептур</w:t>
            </w:r>
          </w:p>
        </w:tc>
        <w:tc>
          <w:tcPr>
            <w:tcW w:w="2536" w:type="dxa"/>
            <w:gridSpan w:val="2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сырья (г) на 1 порцию</w:t>
            </w:r>
          </w:p>
        </w:tc>
        <w:tc>
          <w:tcPr>
            <w:tcW w:w="2536" w:type="dxa"/>
            <w:gridSpan w:val="2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сырья (г) на 50 порцию</w:t>
            </w:r>
          </w:p>
        </w:tc>
      </w:tr>
      <w:tr w:rsidR="006B0D51" w:rsidTr="00E60EDE">
        <w:tc>
          <w:tcPr>
            <w:tcW w:w="541" w:type="dxa"/>
            <w:vMerge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6B0D51" w:rsidTr="00E60EDE">
        <w:tc>
          <w:tcPr>
            <w:tcW w:w="541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кулинарный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541" w:type="dxa"/>
          </w:tcPr>
          <w:p w:rsidR="006B0D51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костный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51" w:rsidTr="00E60EDE">
        <w:tc>
          <w:tcPr>
            <w:tcW w:w="3130" w:type="dxa"/>
            <w:gridSpan w:val="2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F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B0D51" w:rsidRPr="00915AFD" w:rsidRDefault="006B0D51" w:rsidP="00E6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Рассчитайте массу сырья на 1 порцию в (г)</w:t>
      </w:r>
    </w:p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Рассчитайте массу сырья на 50 порций (г)</w:t>
      </w:r>
    </w:p>
    <w:p w:rsidR="006B0D51" w:rsidRDefault="006B0D51" w:rsidP="006B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!!!!! Обратите внимание на выход блюда и норму закладки по сборнику рецептур. Используйте знания по «Основам калькуляции и учета»</w:t>
      </w:r>
    </w:p>
    <w:p w:rsidR="00730390" w:rsidRDefault="00730390"/>
    <w:sectPr w:rsidR="00730390" w:rsidSect="003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0D51"/>
    <w:rsid w:val="00193D86"/>
    <w:rsid w:val="003231BD"/>
    <w:rsid w:val="006B0D51"/>
    <w:rsid w:val="00730390"/>
    <w:rsid w:val="008B05C6"/>
    <w:rsid w:val="008B2DB4"/>
    <w:rsid w:val="00D702DF"/>
    <w:rsid w:val="00E2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>Home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2024-09-04T08:22:00Z</dcterms:created>
  <dcterms:modified xsi:type="dcterms:W3CDTF">2024-09-04T08:22:00Z</dcterms:modified>
</cp:coreProperties>
</file>